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2" w:rsidRDefault="002E5E77" w:rsidP="00B73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2E5E77" w:rsidRPr="002E5E77" w:rsidRDefault="002E5E77" w:rsidP="00B73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"Не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оставляйте детей без присмотра</w:t>
      </w:r>
    </w:p>
    <w:p w:rsidR="00B73FE3" w:rsidRDefault="00B73FE3" w:rsidP="00B7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87787"/>
          <w:sz w:val="36"/>
          <w:szCs w:val="36"/>
          <w:lang w:eastAsia="ru-RU"/>
        </w:rPr>
      </w:pPr>
    </w:p>
    <w:p w:rsidR="002E5E77" w:rsidRPr="00B73FE3" w:rsidRDefault="002E5E77" w:rsidP="00B7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федеральные документы</w:t>
      </w:r>
    </w:p>
    <w:p w:rsidR="002E5E77" w:rsidRPr="00B73FE3" w:rsidRDefault="002E5E77" w:rsidP="00B7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региональные документы</w:t>
      </w:r>
    </w:p>
    <w:p w:rsidR="002E5E77" w:rsidRPr="00B73FE3" w:rsidRDefault="002E5E77" w:rsidP="00B7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муниципальные документы</w:t>
      </w:r>
    </w:p>
    <w:p w:rsidR="002E5E77" w:rsidRPr="00B73FE3" w:rsidRDefault="002E5E77" w:rsidP="00B7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документы образовательной организации</w:t>
      </w:r>
    </w:p>
    <w:p w:rsidR="002E5E77" w:rsidRPr="00B73FE3" w:rsidRDefault="00BD719B" w:rsidP="00B7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hyperlink r:id="rId4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Положение о порядке установления и размере выплат компенсационного характера в дошкольной организации</w:t>
        </w:r>
      </w:hyperlink>
      <w:hyperlink r:id="rId5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Положение о комиссии по урегулированию споров</w:t>
        </w:r>
      </w:hyperlink>
      <w:hyperlink r:id="rId6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Положение о порядке и условиях распределения стимулирующей части фонда оплаты труда в дошкольной организации</w:t>
        </w:r>
      </w:hyperlink>
      <w:hyperlink r:id="rId7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Положение о Совете педагогов</w:t>
        </w:r>
      </w:hyperlink>
      <w:hyperlink r:id="rId8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Устав образовательной организации</w:t>
        </w:r>
      </w:hyperlink>
      <w:hyperlink r:id="rId9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Положение об управляющем совете</w:t>
        </w:r>
      </w:hyperlink>
      <w:hyperlink r:id="rId10" w:anchor="doc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План повышения квалификации педагогов</w:t>
        </w:r>
      </w:hyperlink>
    </w:p>
    <w:p w:rsidR="002E5E77" w:rsidRPr="00B73FE3" w:rsidRDefault="002E5E77" w:rsidP="00B7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  </w:t>
      </w:r>
    </w:p>
    <w:p w:rsidR="002E5E77" w:rsidRPr="00B73FE3" w:rsidRDefault="002E5E77" w:rsidP="00B73FE3">
      <w:pPr>
        <w:pBdr>
          <w:left w:val="single" w:sz="18" w:space="0" w:color="CFCFCF"/>
        </w:pBdr>
        <w:shd w:val="clear" w:color="auto" w:fill="EFEF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  <w:t> </w:t>
      </w:r>
    </w:p>
    <w:p w:rsidR="002E5E77" w:rsidRPr="00B73FE3" w:rsidRDefault="002E5E77" w:rsidP="00B73FE3">
      <w:pPr>
        <w:pBdr>
          <w:left w:val="single" w:sz="18" w:space="0" w:color="CFCFCF"/>
        </w:pBdr>
        <w:shd w:val="clear" w:color="auto" w:fill="EFEF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  <w:t xml:space="preserve">Перспективный план повышения квалификации </w:t>
      </w:r>
    </w:p>
    <w:p w:rsidR="002E5E77" w:rsidRPr="00B73FE3" w:rsidRDefault="002E5E77" w:rsidP="00B7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 </w:t>
      </w:r>
    </w:p>
    <w:p w:rsidR="002E5E77" w:rsidRPr="00B73FE3" w:rsidRDefault="002E5E77" w:rsidP="00B7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vanish/>
          <w:sz w:val="28"/>
          <w:lang w:eastAsia="ru-RU"/>
        </w:rPr>
        <w:t> </w:t>
      </w:r>
    </w:p>
    <w:p w:rsidR="002E5E77" w:rsidRPr="00B73FE3" w:rsidRDefault="00BD719B" w:rsidP="00B7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hyperlink r:id="rId11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Коллективный договор</w:t>
        </w:r>
      </w:hyperlink>
      <w:hyperlink r:id="rId12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Правила трудового распорядка</w:t>
        </w:r>
      </w:hyperlink>
      <w:hyperlink r:id="rId13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Устав образовательной организации</w:t>
        </w:r>
      </w:hyperlink>
      <w:hyperlink r:id="rId14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Коллективный договор</w:t>
        </w:r>
      </w:hyperlink>
      <w:hyperlink r:id="rId15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Правила внутреннего трудового распорядка</w:t>
        </w:r>
      </w:hyperlink>
      <w:hyperlink r:id="rId16" w:tgtFrame="_blank" w:history="1">
        <w:r w:rsidR="002E5E77" w:rsidRPr="00B73FE3">
          <w:rPr>
            <w:rFonts w:ascii="Times New Roman" w:eastAsia="Times New Roman" w:hAnsi="Times New Roman" w:cs="Times New Roman"/>
            <w:b/>
            <w:vanish/>
            <w:color w:val="487787"/>
            <w:sz w:val="24"/>
            <w:szCs w:val="24"/>
            <w:u w:val="single"/>
            <w:lang w:eastAsia="ru-RU"/>
          </w:rPr>
          <w:t>Паспорт готовности дошкольной организации к 2014 - 2015 учебному году</w:t>
        </w:r>
      </w:hyperlink>
    </w:p>
    <w:p w:rsidR="002E5E77" w:rsidRPr="00B73FE3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ИСПОЛЬЗУЙТЕ ИГРЫ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ребенка приемам безопасности, используйте повторение и репетиции. Одна из форм – это ролевые игры типа «Что, если … », рекомендуемые экспертами по детской безопасности.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будешь делать, если незнакомец остановит тебя и предложит конфету? »,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будешь делать, если кто-нибудь подойдет к входной двери и попросит впустить его, чтобы позвонить по телефону? »,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сделаешь, если старшеклассники потребуют у тебя денег? »,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будешь действовать, если мы потерям друг друга на улице? ».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игры имитируют реальные ситуации, поэтому он должен проиграть все свои действия и с вашей помощью выбрать правильные. После этого у него будет меньше шансов быть захваченным врасплох.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придаст детям смелости и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уверенности, в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время как просто беседы и описание ужасных случаев, происшедших с другими детьми, способны лишь напугать их.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про устные инструкци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тоже необходимы, потому что вряд ли сможете проиграть дома такие ситуации, как нападение хулиганов или попытка ограбления.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конкретны при обучении, старайтесь включить в него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ситуаций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ваших детей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B73FE3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ТЕРЯЙТЕ КОНТАКТА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общение между вами и вашими детьми, тем менее вероятно соприкосновение их с преступным миром. Вы должны знать, где ваши дети находятся в данный момент и куда собираются пойти.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может быть, поначалу придется прибегнуть к наблюдению за детьми, по крайней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пор, пока вы не убедитесь, что они достаточно выросли для того, чтобы выходить на улицу самостоятельно. Нельзя оставлять детей без присмотра.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никогда всего не расскажут, но они должны быть уверены, что вам можно доверить самое сокровенное, если в этом возникнет необходимость. Беседуйте с детьми обо всем, и не важно, если это будут сущие пустяки, главное – общение друг с другом.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простое общение создаст у ребенка уровень доверия к вам, о котором раньше вы не могли и мечтать. Вы узнаете гораздо больше о происходящем с вашими детьми и сможете заранее уловить появление каких-либо тревожных признаков: например, если ребенок вступает на преступный путь.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детям иметь собственное, отличное от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мнение. Старайтесь быть такими родителями, которых дети смогут спросить всегда и обо всем.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ваших детей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E3" w:rsidRDefault="00B73FE3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E77" w:rsidRPr="00B73FE3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ОБУЧАЙТЕ МЕРАМ ПРЕДОСТОРОЖНОСТИ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имеют возможности постоянно проводить время с детьми. Дети находятся дома одни и часто предоставлены самим себе.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которые дети могут усвоить благодаря вам, могут сохраниться на всю жизнь. Сегодня эти навыки им необходимы так же, как и умение пользоваться туалетом, одеваться, завязывать шнурки.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надо на собственном положительном примере. Видя, какие мере предосторожности вы предпринимаете, дети схватывают, запоминают их и затем начинают применять самостоятельно.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они замечают, что вы никогда не забываете закрыть машину, то с очень большой вероятностью можно утверждать, что они будут поступать именно так же, когда станут взрослыми.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детям возможность самим во всем попрактиковаться, как только они достаточно подрастут. Позвольте им самостоятельно закрывать окна и двери, выключать свет в коридоре.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делать все за них, в противном случае упомянутые действия никогда не войдут у них в привычку или, что еще хуже, они будут выполнять их без должной тщательности, рассчитывая на то, что кто-то все равно это сделает.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продемонстрируйте то, чему вы хотите научить ребенка.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B73FE3">
      <w:pPr>
        <w:tabs>
          <w:tab w:val="left" w:pos="7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E47" w:rsidRDefault="00B73FE3" w:rsidP="00B73FE3">
      <w:pPr>
        <w:spacing w:after="0"/>
        <w:jc w:val="both"/>
      </w:pPr>
    </w:p>
    <w:p w:rsidR="00B73FE3" w:rsidRDefault="00B73FE3">
      <w:pPr>
        <w:spacing w:after="0"/>
        <w:jc w:val="both"/>
      </w:pPr>
    </w:p>
    <w:sectPr w:rsidR="00B73FE3" w:rsidSect="00BD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0D"/>
    <w:rsid w:val="002A280D"/>
    <w:rsid w:val="002E5E77"/>
    <w:rsid w:val="005B6602"/>
    <w:rsid w:val="00A016DE"/>
    <w:rsid w:val="00B73FE3"/>
    <w:rsid w:val="00BD719B"/>
    <w:rsid w:val="00FB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9B"/>
  </w:style>
  <w:style w:type="paragraph" w:styleId="1">
    <w:name w:val="heading 1"/>
    <w:basedOn w:val="a"/>
    <w:link w:val="10"/>
    <w:uiPriority w:val="9"/>
    <w:qFormat/>
    <w:rsid w:val="002E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E77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E77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E77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paragraph" w:styleId="a3">
    <w:name w:val="Normal (Web)"/>
    <w:basedOn w:val="a"/>
    <w:uiPriority w:val="99"/>
    <w:semiHidden/>
    <w:unhideWhenUsed/>
    <w:rsid w:val="002E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E77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E77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E77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paragraph" w:styleId="a3">
    <w:name w:val="Normal (Web)"/>
    <w:basedOn w:val="a"/>
    <w:uiPriority w:val="99"/>
    <w:semiHidden/>
    <w:unhideWhenUsed/>
    <w:rsid w:val="002E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s2.edumsko.ru/images/users-files/ozds2/ustav.doc" TargetMode="External"/><Relationship Id="rId13" Type="http://schemas.openxmlformats.org/officeDocument/2006/relationships/hyperlink" Target="http://ozds2.edumsko.ru/images/users-files/ozds2/ustav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zds2.edumsko.ru/images/users-files/ozds2/polozhenie_o_sovete_pedag.docx" TargetMode="External"/><Relationship Id="rId12" Type="http://schemas.openxmlformats.org/officeDocument/2006/relationships/hyperlink" Target="http://ozds2.edumsko.ru/images/users-files/ozds2/pravila_trudovogo_rasporyadka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zds2.edumsko.ru/images/users-files/ozds2/dokumenti/po_obrazovatelnoi_deyatelnosti/pasport_gotovnosti_na_14_-_15_uch_god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ozds2.edumsko.ru/images/users-files/ozds2/polozhenie_o_poryadke_i_usloviyah_raspredeleniya_stimulir_chasti_fonda_oplaty_truda_rabotnikam.docx" TargetMode="External"/><Relationship Id="rId11" Type="http://schemas.openxmlformats.org/officeDocument/2006/relationships/hyperlink" Target="http://ozds2.edumsko.ru/images/users-files/ozds2/kollektivnyj_dogovor_2013_-_2016_g.docx" TargetMode="External"/><Relationship Id="rId5" Type="http://schemas.openxmlformats.org/officeDocument/2006/relationships/hyperlink" Target="http://ozds2.edumsko.ru/images/users-files/ozds2/polozhenie_o_komissii_po_uregulirovaniyu_sporov.docx" TargetMode="External"/><Relationship Id="rId15" Type="http://schemas.openxmlformats.org/officeDocument/2006/relationships/hyperlink" Target="http://ozds2.edumsko.ru/images/users-files/ozds2/pravila_trudovogo_rasporyadka.doc" TargetMode="External"/><Relationship Id="rId10" Type="http://schemas.openxmlformats.org/officeDocument/2006/relationships/hyperlink" Target="http://ozds2.edumsko.ru/collective/pedagogical_collective/gudinova_irina_vladimirovna/materials/rabota_s_roditelyami_po_bezopasnosti/konsul_taciya_dlya_roditelej_ne_ostavlyajte_detej_bez_prismotra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ozds2.edumsko.ru/images/users-files/ozds2/polozhenie_o_poryadke_ustanovleniya_i_razmere_vyplat_kompensacionnogo_haraktera.docx" TargetMode="External"/><Relationship Id="rId9" Type="http://schemas.openxmlformats.org/officeDocument/2006/relationships/hyperlink" Target="http://ozds2.edumsko.ru/images/users-files/ozds2/polozhenie_o_upravlyayuwem_sovete.doc" TargetMode="External"/><Relationship Id="rId14" Type="http://schemas.openxmlformats.org/officeDocument/2006/relationships/hyperlink" Target="http://ozds2.edumsko.ru/images/users-files/ozds2/kollektivnyj_dogovor_2013_-_2016_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sosh2115</dc:creator>
  <cp:keywords/>
  <dc:description/>
  <cp:lastModifiedBy>Дмитрий Каленюк</cp:lastModifiedBy>
  <cp:revision>4</cp:revision>
  <dcterms:created xsi:type="dcterms:W3CDTF">2015-10-15T12:44:00Z</dcterms:created>
  <dcterms:modified xsi:type="dcterms:W3CDTF">2020-02-16T07:17:00Z</dcterms:modified>
</cp:coreProperties>
</file>